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 xml:space="preserve">január </w:t>
      </w:r>
      <w:r w:rsidR="008B771D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="004C488F">
        <w:rPr>
          <w:rFonts w:ascii="Book Antiqua" w:hAnsi="Book Antiqua"/>
          <w:color w:val="auto"/>
          <w:sz w:val="20"/>
          <w:szCs w:val="20"/>
          <w:u w:val="none"/>
        </w:rPr>
        <w:t>8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4C488F">
        <w:rPr>
          <w:rFonts w:ascii="Book Antiqua" w:hAnsi="Book Antiqua"/>
          <w:color w:val="auto"/>
          <w:sz w:val="20"/>
          <w:szCs w:val="20"/>
          <w:u w:val="none"/>
        </w:rPr>
        <w:t>á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4C488F">
        <w:rPr>
          <w:rFonts w:ascii="Book Antiqua" w:hAnsi="Book Antiqua"/>
          <w:color w:val="auto"/>
          <w:sz w:val="20"/>
          <w:szCs w:val="20"/>
          <w:u w:val="none"/>
        </w:rPr>
        <w:t>döntésé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</w:t>
      </w:r>
      <w:r w:rsidR="0034291B">
        <w:rPr>
          <w:rFonts w:ascii="Book Antiqua" w:hAnsi="Book Antiqua"/>
          <w:color w:val="auto"/>
          <w:sz w:val="20"/>
          <w:szCs w:val="20"/>
        </w:rPr>
        <w:t>eszély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F71E1A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8B771D" w:rsidRPr="003F7FE7" w:rsidRDefault="004C488F" w:rsidP="00D53500">
      <w:pPr>
        <w:pStyle w:val="Listaszerbekezds"/>
        <w:widowControl/>
        <w:numPr>
          <w:ilvl w:val="0"/>
          <w:numId w:val="3"/>
        </w:numPr>
        <w:ind w:left="142"/>
        <w:jc w:val="both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r>
        <w:rPr>
          <w:rFonts w:ascii="Book Antiqua" w:hAnsi="Book Antiqua" w:cs="Tahoma"/>
          <w:b/>
          <w:sz w:val="20"/>
          <w:szCs w:val="20"/>
        </w:rPr>
        <w:t>Támogatási kérelem – Katolikus Egyház támogatási kérelme</w:t>
      </w:r>
    </w:p>
    <w:p w:rsidR="003F7FE7" w:rsidRPr="003F7FE7" w:rsidRDefault="003F7FE7" w:rsidP="003F7FE7">
      <w:pPr>
        <w:widowControl/>
        <w:ind w:left="360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8B771D" w:rsidRDefault="008B771D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0E548E" w:rsidRPr="00651689" w:rsidRDefault="000E548E" w:rsidP="00D53500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1. </w:t>
      </w:r>
      <w:r w:rsidRPr="00A870F1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vonatkozásában a következő határozatot hozta:</w:t>
      </w:r>
    </w:p>
    <w:p w:rsidR="000E548E" w:rsidRDefault="004C488F" w:rsidP="00D53500">
      <w:pPr>
        <w:ind w:left="709" w:right="-113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5</w:t>
      </w:r>
      <w:r w:rsidR="000E548E">
        <w:rPr>
          <w:rFonts w:ascii="Book Antiqua" w:hAnsi="Book Antiqua"/>
          <w:b/>
          <w:sz w:val="20"/>
          <w:szCs w:val="20"/>
          <w:u w:val="single"/>
        </w:rPr>
        <w:t>/2021. (I.1</w:t>
      </w:r>
      <w:r>
        <w:rPr>
          <w:rFonts w:ascii="Book Antiqua" w:hAnsi="Book Antiqua"/>
          <w:b/>
          <w:sz w:val="20"/>
          <w:szCs w:val="20"/>
          <w:u w:val="single"/>
        </w:rPr>
        <w:t>8</w:t>
      </w:r>
      <w:r w:rsidR="000E548E" w:rsidRPr="00B70520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4C488F" w:rsidRPr="004C488F" w:rsidRDefault="004C488F" w:rsidP="004C488F">
      <w:pPr>
        <w:ind w:left="708"/>
        <w:jc w:val="both"/>
        <w:rPr>
          <w:rFonts w:ascii="Book Antiqua" w:hAnsi="Book Antiqua"/>
          <w:b/>
          <w:sz w:val="20"/>
          <w:szCs w:val="20"/>
        </w:rPr>
      </w:pPr>
      <w:r w:rsidRPr="004C488F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C488F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4C488F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4C488F">
        <w:rPr>
          <w:rFonts w:ascii="Book Antiqua" w:hAnsi="Book Antiqua" w:cs="Tahoma"/>
          <w:b/>
          <w:sz w:val="20"/>
          <w:szCs w:val="20"/>
        </w:rPr>
        <w:t xml:space="preserve"> </w:t>
      </w:r>
      <w:r w:rsidRPr="004C488F">
        <w:rPr>
          <w:rFonts w:ascii="Book Antiqua" w:hAnsi="Book Antiqua"/>
          <w:b/>
          <w:sz w:val="20"/>
          <w:szCs w:val="20"/>
        </w:rPr>
        <w:t xml:space="preserve">elhatározza, hogy </w:t>
      </w:r>
      <w:r w:rsidRPr="004C488F">
        <w:rPr>
          <w:rFonts w:ascii="Book Antiqua" w:hAnsi="Book Antiqua"/>
          <w:b/>
          <w:bCs/>
          <w:iCs/>
          <w:sz w:val="20"/>
          <w:szCs w:val="20"/>
        </w:rPr>
        <w:t xml:space="preserve">a </w:t>
      </w:r>
      <w:r w:rsidRPr="004C488F">
        <w:rPr>
          <w:rFonts w:ascii="Book Antiqua" w:hAnsi="Book Antiqua"/>
          <w:b/>
          <w:sz w:val="20"/>
          <w:szCs w:val="20"/>
        </w:rPr>
        <w:t xml:space="preserve">Dunavarsányi Római Katolikus Egyházközséget 2021. évre 455.400,- Ft összeggel támogatja </w:t>
      </w:r>
      <w:r w:rsidRPr="004C488F">
        <w:rPr>
          <w:rFonts w:ascii="Book Antiqua" w:hAnsi="Book Antiqua"/>
          <w:b/>
          <w:bCs/>
          <w:iCs/>
          <w:sz w:val="20"/>
          <w:szCs w:val="20"/>
        </w:rPr>
        <w:t xml:space="preserve">a délegyházi </w:t>
      </w:r>
      <w:r w:rsidRPr="004C488F">
        <w:rPr>
          <w:rFonts w:ascii="Book Antiqua" w:eastAsia="Lucida Sans Unicode" w:hAnsi="Book Antiqua"/>
          <w:b/>
          <w:sz w:val="20"/>
          <w:szCs w:val="20"/>
        </w:rPr>
        <w:t>Magyarok Nagyasszonya Templom</w:t>
      </w:r>
      <w:r w:rsidRPr="004C488F">
        <w:rPr>
          <w:rFonts w:ascii="Book Antiqua" w:hAnsi="Book Antiqua"/>
          <w:b/>
          <w:bCs/>
          <w:iCs/>
          <w:sz w:val="20"/>
          <w:szCs w:val="20"/>
        </w:rPr>
        <w:t xml:space="preserve"> felújításának - tatarozásának </w:t>
      </w:r>
      <w:r w:rsidRPr="004C488F">
        <w:rPr>
          <w:rFonts w:ascii="Book Antiqua" w:hAnsi="Book Antiqua"/>
          <w:b/>
          <w:sz w:val="20"/>
          <w:szCs w:val="20"/>
        </w:rPr>
        <w:t xml:space="preserve">támogatása érdekében, a 2021. évi költségvetése terhére. </w:t>
      </w:r>
    </w:p>
    <w:p w:rsidR="004C488F" w:rsidRPr="004C488F" w:rsidRDefault="004C488F" w:rsidP="004C488F">
      <w:pPr>
        <w:ind w:left="708"/>
        <w:jc w:val="both"/>
        <w:rPr>
          <w:rFonts w:ascii="Book Antiqua" w:hAnsi="Book Antiqua"/>
          <w:b/>
          <w:sz w:val="20"/>
          <w:szCs w:val="20"/>
        </w:rPr>
      </w:pPr>
      <w:r w:rsidRPr="004C488F">
        <w:rPr>
          <w:rFonts w:ascii="Book Antiqua" w:hAnsi="Book Antiqua"/>
          <w:b/>
          <w:sz w:val="20"/>
          <w:szCs w:val="20"/>
        </w:rPr>
        <w:t>Felelős: Polgármester, Jegyző</w:t>
      </w:r>
    </w:p>
    <w:p w:rsidR="004C488F" w:rsidRPr="004C488F" w:rsidRDefault="004C488F" w:rsidP="004C488F">
      <w:pPr>
        <w:ind w:left="708"/>
        <w:jc w:val="both"/>
        <w:rPr>
          <w:rFonts w:ascii="Book Antiqua" w:hAnsi="Book Antiqua"/>
          <w:b/>
          <w:sz w:val="20"/>
          <w:szCs w:val="20"/>
        </w:rPr>
      </w:pPr>
      <w:r w:rsidRPr="004C488F">
        <w:rPr>
          <w:rFonts w:ascii="Book Antiqua" w:hAnsi="Book Antiqua"/>
          <w:b/>
          <w:sz w:val="20"/>
          <w:szCs w:val="20"/>
        </w:rPr>
        <w:t>Határidő: azonnal</w:t>
      </w:r>
    </w:p>
    <w:p w:rsidR="000E548E" w:rsidRPr="00B70520" w:rsidRDefault="000E548E" w:rsidP="00D53500">
      <w:pPr>
        <w:ind w:left="709"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</w:p>
    <w:p w:rsidR="00F71E1A" w:rsidRPr="00F71E1A" w:rsidRDefault="00F71E1A" w:rsidP="00D53500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bookmarkStart w:id="1" w:name="_GoBack"/>
      <w:bookmarkEnd w:id="1"/>
    </w:p>
    <w:p w:rsidR="005F7C53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EE41FB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EE41FB" w:rsidRPr="009E1976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4291B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4291B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2366F"/>
    <w:rsid w:val="0002619A"/>
    <w:rsid w:val="00026D90"/>
    <w:rsid w:val="0003070E"/>
    <w:rsid w:val="000413CC"/>
    <w:rsid w:val="000559B7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226322"/>
    <w:rsid w:val="00294685"/>
    <w:rsid w:val="002A1D5E"/>
    <w:rsid w:val="002A4A7A"/>
    <w:rsid w:val="002B37EF"/>
    <w:rsid w:val="002D076B"/>
    <w:rsid w:val="002D7FFC"/>
    <w:rsid w:val="002F08D0"/>
    <w:rsid w:val="0030700A"/>
    <w:rsid w:val="00307812"/>
    <w:rsid w:val="00310969"/>
    <w:rsid w:val="0034291B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B771D"/>
    <w:rsid w:val="008C6AD9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B2F5C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4</cp:revision>
  <cp:lastPrinted>2020-11-20T06:46:00Z</cp:lastPrinted>
  <dcterms:created xsi:type="dcterms:W3CDTF">2021-01-18T09:15:00Z</dcterms:created>
  <dcterms:modified xsi:type="dcterms:W3CDTF">2021-01-18T10:14:00Z</dcterms:modified>
</cp:coreProperties>
</file>